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A0A" w:rsidRPr="001E2A0A" w:rsidRDefault="001E2A0A" w:rsidP="001E2A0A">
      <w:pPr>
        <w:widowControl/>
        <w:spacing w:after="150"/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42"/>
          <w:szCs w:val="42"/>
        </w:rPr>
      </w:pPr>
      <w:r w:rsidRPr="001E2A0A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关于投资者沟通联络机制和意见听取渠道的公示</w:t>
      </w:r>
    </w:p>
    <w:p w:rsidR="001E2A0A" w:rsidRDefault="001E2A0A" w:rsidP="001E2A0A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</w:rPr>
        <w:t>   </w:t>
      </w:r>
      <w:r w:rsidR="00D03CE4">
        <w:rPr>
          <w:rFonts w:ascii="微软雅黑" w:eastAsia="微软雅黑" w:hAnsi="微软雅黑"/>
          <w:color w:val="333333"/>
        </w:rPr>
        <w:t xml:space="preserve"> </w:t>
      </w:r>
      <w:r>
        <w:rPr>
          <w:rFonts w:ascii="微软雅黑" w:eastAsia="微软雅黑" w:hAnsi="微软雅黑" w:hint="eastAsia"/>
          <w:color w:val="333333"/>
        </w:rPr>
        <w:t>为建立健全与投资者的沟通联络渠道，全面提升服务意识，持续优化服务体系，更好保护投资者合法权益，给投资者们提供沟通联络机制和意见听取渠道如下：</w:t>
      </w:r>
      <w:bookmarkStart w:id="0" w:name="_GoBack"/>
      <w:bookmarkEnd w:id="0"/>
    </w:p>
    <w:p w:rsidR="001E2A0A" w:rsidRDefault="001E2A0A" w:rsidP="001E2A0A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</w:rPr>
        <w:t>中国投资者网网址： www. investor. gov.cn</w:t>
      </w:r>
    </w:p>
    <w:p w:rsidR="001E2A0A" w:rsidRDefault="001E2A0A" w:rsidP="001E2A0A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</w:rPr>
        <w:t>中证山东</w:t>
      </w:r>
      <w:proofErr w:type="gramStart"/>
      <w:r>
        <w:rPr>
          <w:rFonts w:ascii="微软雅黑" w:eastAsia="微软雅黑" w:hAnsi="微软雅黑" w:hint="eastAsia"/>
          <w:color w:val="333333"/>
        </w:rPr>
        <w:t>调解站</w:t>
      </w:r>
      <w:proofErr w:type="gramEnd"/>
      <w:r>
        <w:rPr>
          <w:rFonts w:ascii="微软雅黑" w:eastAsia="微软雅黑" w:hAnsi="微软雅黑" w:hint="eastAsia"/>
          <w:color w:val="333333"/>
        </w:rPr>
        <w:t>电话： 0531-86131781</w:t>
      </w:r>
    </w:p>
    <w:p w:rsidR="001E2A0A" w:rsidRDefault="001E2A0A" w:rsidP="001E2A0A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</w:rPr>
        <w:t>山东证监局信访电话：0531-86106973</w:t>
      </w:r>
    </w:p>
    <w:p w:rsidR="001E2A0A" w:rsidRDefault="001E2A0A" w:rsidP="001E2A0A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</w:rPr>
        <w:t xml:space="preserve">山东证监局信访邮箱： </w:t>
      </w:r>
      <w:proofErr w:type="spellStart"/>
      <w:r>
        <w:rPr>
          <w:rFonts w:ascii="微软雅黑" w:eastAsia="微软雅黑" w:hAnsi="微软雅黑" w:hint="eastAsia"/>
          <w:color w:val="333333"/>
        </w:rPr>
        <w:t>sdxinfang@csrc</w:t>
      </w:r>
      <w:proofErr w:type="spellEnd"/>
      <w:r>
        <w:rPr>
          <w:rFonts w:ascii="微软雅黑" w:eastAsia="微软雅黑" w:hAnsi="微软雅黑" w:hint="eastAsia"/>
          <w:color w:val="333333"/>
        </w:rPr>
        <w:t xml:space="preserve">. gov. </w:t>
      </w:r>
      <w:proofErr w:type="spellStart"/>
      <w:r>
        <w:rPr>
          <w:rFonts w:ascii="微软雅黑" w:eastAsia="微软雅黑" w:hAnsi="微软雅黑" w:hint="eastAsia"/>
          <w:color w:val="333333"/>
        </w:rPr>
        <w:t>cn</w:t>
      </w:r>
      <w:proofErr w:type="spellEnd"/>
    </w:p>
    <w:p w:rsidR="00AE7293" w:rsidRPr="001E2A0A" w:rsidRDefault="00AE7293"/>
    <w:sectPr w:rsidR="00AE7293" w:rsidRPr="001E2A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954"/>
    <w:rsid w:val="001E2A0A"/>
    <w:rsid w:val="0052603C"/>
    <w:rsid w:val="00651954"/>
    <w:rsid w:val="00AE7293"/>
    <w:rsid w:val="00D0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9571E"/>
  <w15:chartTrackingRefBased/>
  <w15:docId w15:val="{5BC6C7EA-68BE-4302-BE8C-5D1C9944C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1E2A0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1E2A0A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1E2A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98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2020-12-14T03:27:00Z</dcterms:created>
  <dcterms:modified xsi:type="dcterms:W3CDTF">2020-12-14T03:27:00Z</dcterms:modified>
</cp:coreProperties>
</file>